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30 BÀI TẬP TÌM GIÁ TRỊ PHẦN TRĂM CỦA MỘT SỐ LỚP 5</w:t>
      </w:r>
    </w:p>
    <w:p>
      <w:pPr>
        <w:jc w:val="center"/>
      </w:pPr>
      <w:r>
        <w:rPr>
          <w:i/>
        </w:rPr>
        <w:t>Công thức - bài thực tế - giảm giá - tỉ lệ; có đáp án</w:t>
      </w:r>
    </w:p>
    <w:p>
      <w:pPr>
        <w:jc w:val="center"/>
      </w:pPr>
      <w:r>
        <w:t>ToanCap1.com - Toán tiểu học</w:t>
      </w:r>
    </w:p>
    <w:p>
      <w:r>
        <w:t>Quy tắc: muốn tìm a% của số B, tính B × a : 100. Học sinh cần đọc kỹ đề để phân biệt 'giá trị phần trăm' với 'tìm một số khi biết phần trăm'.</w:t>
      </w:r>
    </w:p>
    <w:p>
      <w:pPr>
        <w:pStyle w:val="Heading1"/>
      </w:pPr>
      <w:r>
        <w:t>Phần 1. Tính trực tiếp</w:t>
      </w:r>
    </w:p>
    <w:p>
      <w:pPr>
        <w:keepNext/>
        <w:spacing w:after="40"/>
      </w:pPr>
      <w:r>
        <w:rPr>
          <w:b/>
        </w:rPr>
        <w:t xml:space="preserve">Câu 1. </w:t>
      </w:r>
      <w:r>
        <w:t>Tìm 10% của 250.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2. </w:t>
      </w:r>
      <w:r>
        <w:t>Tìm 20% của 180.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3. </w:t>
      </w:r>
      <w:r>
        <w:t>Tìm 25% của 320.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4. </w:t>
      </w:r>
      <w:r>
        <w:t>Tìm 50% của 86.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5. </w:t>
      </w:r>
      <w:r>
        <w:t>Tìm 5% của 400.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6. </w:t>
      </w:r>
      <w:r>
        <w:t>Tìm 15% của 200.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7. </w:t>
      </w:r>
      <w:r>
        <w:t>Tìm 35% của 240.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8. </w:t>
      </w:r>
      <w:r>
        <w:t>Tìm 12% của 500.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9. </w:t>
      </w:r>
      <w:r>
        <w:t>Tìm 8% của 750.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10. </w:t>
      </w:r>
      <w:r>
        <w:t>Tìm 60% của 150.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pStyle w:val="Heading1"/>
      </w:pPr>
      <w:r>
        <w:t>Phần 2. Bài toán thực tế</w:t>
      </w:r>
    </w:p>
    <w:p>
      <w:pPr>
        <w:keepNext/>
        <w:spacing w:after="40"/>
      </w:pPr>
      <w:r>
        <w:rPr>
          <w:b/>
        </w:rPr>
        <w:t xml:space="preserve">Câu 11. </w:t>
      </w:r>
      <w:r>
        <w:t>Một lớp có 40 học sinh, 45% là học sinh nữ. Có bao nhiêu học sinh nữ?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12. </w:t>
      </w:r>
      <w:r>
        <w:t>Thư viện có 800 quyển sách, 30% là sách khoa học. Có bao nhiêu quyển sách khoa học?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13. </w:t>
      </w:r>
      <w:r>
        <w:t>Một cửa hàng có 600 kg gạo, đã bán 25%. Đã bán bao nhiêu ki-lô-gam?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14. </w:t>
      </w:r>
      <w:r>
        <w:t>Một bể chứa 500 lít nước, đã dùng 18%. Đã dùng bao nhiêu lít?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15. </w:t>
      </w:r>
      <w:r>
        <w:t>Một trường có 1 200 học sinh, 55% là học sinh nam. Có bao nhiêu học sinh nam?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16. </w:t>
      </w:r>
      <w:r>
        <w:t>Một món hàng giá 400 000 đồng, giảm 15%. Số tiền giảm là bao nhiêu?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17. </w:t>
      </w:r>
      <w:r>
        <w:t>Chiếc áo giá 320 000 đồng, giảm 20%. Giá sau giảm là bao nhiêu?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18. </w:t>
      </w:r>
      <w:r>
        <w:t>Một xe đi được 40% quãng đường 250 km. Xe đã đi bao nhiêu ki-lô-mét?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19. </w:t>
      </w:r>
      <w:r>
        <w:t>Một thùng có 80 quả, 65% là cam. Có bao nhiêu quả cam?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20. </w:t>
      </w:r>
      <w:r>
        <w:t>Một đội trồng 450 cây, ngày đầu trồng 30%. Ngày đầu trồng bao nhiêu cây?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pStyle w:val="Heading1"/>
      </w:pPr>
      <w:r>
        <w:t>Phần 3. Vận dụng</w:t>
      </w:r>
    </w:p>
    <w:p>
      <w:pPr>
        <w:keepNext/>
        <w:spacing w:after="40"/>
      </w:pPr>
      <w:r>
        <w:rPr>
          <w:b/>
        </w:rPr>
        <w:t xml:space="preserve">Câu 21. </w:t>
      </w:r>
      <w:r>
        <w:t>Một số tiền 2 000 000 đồng gửi lãi 6%/năm. Tiền lãi sau một năm?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22. </w:t>
      </w:r>
      <w:r>
        <w:t>Một kho có 2 400 kg hàng, xuất 12,5%. Đã xuất bao nhiêu?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23. </w:t>
      </w:r>
      <w:r>
        <w:t>Một bài kiểm tra 50 câu, học sinh làm đúng 84%. Làm đúng bao nhiêu câu?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24. </w:t>
      </w:r>
      <w:r>
        <w:t>Một vườn có 360 cây, 15% bị sâu. Có bao nhiêu cây bị sâu?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25. </w:t>
      </w:r>
      <w:r>
        <w:t>Một xưởng sản xuất 1 500 sản phẩm, 4% bị lỗi. Có bao nhiêu sản phẩm lỗi?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26. </w:t>
      </w:r>
      <w:r>
        <w:t>Một cuốn sách 240 trang, Minh đã đọc 75%. Minh đã đọc bao nhiêu trang?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27. </w:t>
      </w:r>
      <w:r>
        <w:t>Một đội có 32 bạn, 62,5% tham gia thi. Có bao nhiêu bạn tham gia?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28. </w:t>
      </w:r>
      <w:r>
        <w:t>Giá một chiếc xe đạp là 2 400 000 đồng, giảm 12%. Số tiền giảm?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29. </w:t>
      </w:r>
      <w:r>
        <w:t>Một quãng đường 480 km, ngày đầu đi 35%. Ngày đầu đi bao nhiêu?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keepNext/>
        <w:spacing w:after="40"/>
      </w:pPr>
      <w:r>
        <w:rPr>
          <w:b/>
        </w:rPr>
        <w:t xml:space="preserve">Câu 30. </w:t>
      </w:r>
      <w:r>
        <w:t>Một cửa hàng thu 5 000 000 đồng, chi phí bằng 70% doanh thu. Chi phí là bao nhiêu?</w:t>
      </w:r>
    </w:p>
    <w:p>
      <w:pPr>
        <w:spacing w:after="80"/>
        <w:ind w:left="283"/>
      </w:pPr>
      <w:r>
        <w:t>Đáp số: ........................................................</w:t>
      </w:r>
    </w:p>
    <w:p>
      <w:pPr>
        <w:pStyle w:val="Heading1"/>
        <w:pageBreakBefore/>
      </w:pPr>
      <w:r>
        <w:t>Đáp án 30 bài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"/>
        <w:gridCol w:w="3685"/>
        <w:gridCol w:w="737"/>
        <w:gridCol w:w="3685"/>
      </w:tblGrid>
      <w:tr>
        <w:trPr>
          <w:cantSplit/>
        </w:trPr>
        <w:tc>
          <w:tcPr>
            <w:tcW w:type="dxa" w:w="2550"/>
          </w:tcPr>
          <w:p>
            <w:r>
              <w:t>Câu</w:t>
            </w:r>
          </w:p>
        </w:tc>
        <w:tc>
          <w:tcPr>
            <w:tcW w:type="dxa" w:w="2550"/>
          </w:tcPr>
          <w:p>
            <w:r>
              <w:t>Đáp án</w:t>
            </w:r>
          </w:p>
        </w:tc>
        <w:tc>
          <w:tcPr>
            <w:tcW w:type="dxa" w:w="2550"/>
          </w:tcPr>
          <w:p>
            <w:r>
              <w:t>Câu</w:t>
            </w:r>
          </w:p>
        </w:tc>
        <w:tc>
          <w:tcPr>
            <w:tcW w:type="dxa" w:w="2550"/>
          </w:tcPr>
          <w:p>
            <w:r>
              <w:t>Đáp án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25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16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60 000 đồng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36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17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256 000 đồng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3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80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18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100 km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4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43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19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52 quả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5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20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20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135 cây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6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30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21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120 000 đồng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7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84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22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300 kg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8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60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23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42 câu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9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60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24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54 cây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10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90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25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60 sản phẩm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11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18 học sinh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26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180 trang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12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240 quyển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27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20 bạn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13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150 kg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28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288 000 đồng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14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90 lít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29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168 km</w:t>
            </w:r>
          </w:p>
        </w:tc>
      </w:tr>
      <w:tr>
        <w:trPr>
          <w:cantSplit/>
        </w:trPr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15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660 học sinh</w:t>
            </w:r>
          </w:p>
        </w:tc>
        <w:tc>
          <w:tcPr>
            <w:tcW w:type="dxa" w:w="737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30</w:t>
            </w:r>
          </w:p>
        </w:tc>
        <w:tc>
          <w:tcPr>
            <w:tcW w:type="dxa" w:w="3685"/>
            <w:vAlign w:val="center"/>
          </w:tcPr>
          <w:p>
            <w:pPr>
              <w:spacing w:after="0"/>
            </w:pPr>
            <w:r>
              <w:rPr>
                <w:rFonts w:ascii="Arial" w:hAnsi="Arial" w:eastAsia="Arial"/>
                <w:sz w:val="19"/>
              </w:rPr>
              <w:t>3 500 000 đồng</w:t>
            </w:r>
          </w:p>
        </w:tc>
      </w:tr>
    </w:tbl>
    <w:sectPr w:rsidR="00FC693F" w:rsidRPr="0006063C" w:rsidSect="00034616"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